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E4" w:rsidRDefault="000322E4" w:rsidP="000322E4">
      <w:pPr>
        <w:widowControl/>
        <w:ind w:firstLineChars="200" w:firstLine="562"/>
        <w:jc w:val="left"/>
        <w:rPr>
          <w:rFonts w:ascii="宋体" w:hAnsi="宋体" w:hint="eastAsia"/>
          <w:b/>
          <w:color w:val="000000"/>
          <w:sz w:val="28"/>
          <w:szCs w:val="28"/>
        </w:rPr>
      </w:pPr>
      <w:r w:rsidRPr="006A334B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机械制造及其自动化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学术型硕士研究生课程设置及学分要求</w:t>
      </w:r>
    </w:p>
    <w:tbl>
      <w:tblPr>
        <w:tblW w:w="9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3"/>
        <w:gridCol w:w="743"/>
        <w:gridCol w:w="1336"/>
        <w:gridCol w:w="1878"/>
        <w:gridCol w:w="2103"/>
        <w:gridCol w:w="682"/>
        <w:gridCol w:w="681"/>
        <w:gridCol w:w="1045"/>
      </w:tblGrid>
      <w:tr w:rsidR="000322E4" w:rsidTr="00C32F27">
        <w:trPr>
          <w:trHeight w:val="680"/>
          <w:jc w:val="center"/>
        </w:trPr>
        <w:tc>
          <w:tcPr>
            <w:tcW w:w="1486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学分</w:t>
            </w:r>
          </w:p>
        </w:tc>
        <w:tc>
          <w:tcPr>
            <w:tcW w:w="1045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19学分</w:t>
            </w: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M021001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M041001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M041002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M101005</w:t>
            </w:r>
          </w:p>
        </w:tc>
        <w:tc>
          <w:tcPr>
            <w:tcW w:w="3981" w:type="dxa"/>
            <w:gridSpan w:val="2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M101020</w:t>
            </w:r>
          </w:p>
        </w:tc>
        <w:tc>
          <w:tcPr>
            <w:tcW w:w="3981" w:type="dxa"/>
            <w:gridSpan w:val="2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数值分析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M101021</w:t>
            </w:r>
          </w:p>
        </w:tc>
        <w:tc>
          <w:tcPr>
            <w:tcW w:w="3981" w:type="dxa"/>
            <w:gridSpan w:val="2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 w:val="restart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0322E4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0322E4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ind w:rightChars="-52" w:right="-109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M042002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系统仿真技术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A93702" w:rsidRDefault="000322E4" w:rsidP="00C32F27">
            <w:pPr>
              <w:spacing w:line="360" w:lineRule="exact"/>
              <w:jc w:val="center"/>
              <w:rPr>
                <w:rFonts w:ascii="宋体" w:hAnsi="宋体" w:cs="Arial"/>
                <w:color w:val="00CCFF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D042014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机械工程学科前沿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3D7F51" w:rsidRDefault="000322E4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3D7F51">
              <w:rPr>
                <w:rFonts w:ascii="宋体" w:hAnsi="宋体" w:cs="Arial" w:hint="eastAsia"/>
                <w:szCs w:val="21"/>
              </w:rPr>
              <w:t>M042005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3D7F51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D7F51">
              <w:rPr>
                <w:rFonts w:ascii="宋体" w:hAnsi="宋体" w:hint="eastAsia"/>
                <w:szCs w:val="21"/>
              </w:rPr>
              <w:t>机械设备故障诊断</w:t>
            </w:r>
          </w:p>
        </w:tc>
        <w:tc>
          <w:tcPr>
            <w:tcW w:w="682" w:type="dxa"/>
            <w:vAlign w:val="center"/>
          </w:tcPr>
          <w:p w:rsidR="000322E4" w:rsidRPr="00F77051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F77051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M042006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计算机控制及接口技术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M042016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数控技术与系统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:rsidR="000322E4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</w:t>
            </w:r>
          </w:p>
          <w:p w:rsidR="000322E4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第二外国语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80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 w:val="restart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227CA7">
              <w:rPr>
                <w:rFonts w:ascii="宋体" w:hAnsi="宋体" w:cs="Arial" w:hint="eastAsia"/>
                <w:szCs w:val="21"/>
              </w:rPr>
              <w:t>M042024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机械系统动力学</w:t>
            </w:r>
          </w:p>
        </w:tc>
        <w:tc>
          <w:tcPr>
            <w:tcW w:w="682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227CA7">
              <w:rPr>
                <w:rFonts w:ascii="宋体" w:hAnsi="宋体" w:cs="Arial" w:hint="eastAsia"/>
                <w:szCs w:val="21"/>
              </w:rPr>
              <w:t>M042013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现代设计理论与方法</w:t>
            </w:r>
          </w:p>
        </w:tc>
        <w:tc>
          <w:tcPr>
            <w:tcW w:w="682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M043001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机械系统虚拟设计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M043002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工业机器人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M043038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疲劳损伤与断裂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M043025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A</w:t>
            </w:r>
            <w:r w:rsidRPr="00227CA7">
              <w:rPr>
                <w:rFonts w:ascii="宋体" w:hAnsi="宋体" w:hint="eastAsia"/>
                <w:szCs w:val="21"/>
              </w:rPr>
              <w:t>NSYS</w:t>
            </w:r>
            <w:r w:rsidRPr="002E2D1E">
              <w:rPr>
                <w:rFonts w:ascii="宋体" w:hAnsi="宋体" w:hint="eastAsia"/>
                <w:color w:val="000000"/>
                <w:szCs w:val="21"/>
              </w:rPr>
              <w:t>分析与应用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M043026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科技论文写作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16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M043027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多体系统动力学理论</w:t>
            </w:r>
          </w:p>
        </w:tc>
        <w:tc>
          <w:tcPr>
            <w:tcW w:w="682" w:type="dxa"/>
            <w:vAlign w:val="center"/>
          </w:tcPr>
          <w:p w:rsidR="000322E4" w:rsidRPr="002E2D1E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M063020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工程机械液压技术</w:t>
            </w:r>
          </w:p>
        </w:tc>
        <w:tc>
          <w:tcPr>
            <w:tcW w:w="682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227CA7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M072003</w:t>
            </w:r>
          </w:p>
        </w:tc>
        <w:tc>
          <w:tcPr>
            <w:tcW w:w="3981" w:type="dxa"/>
            <w:gridSpan w:val="2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系统辨识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M073010</w:t>
            </w:r>
          </w:p>
        </w:tc>
        <w:tc>
          <w:tcPr>
            <w:tcW w:w="3981" w:type="dxa"/>
            <w:gridSpan w:val="2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数字图像处理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743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dxa"/>
            <w:vMerge/>
            <w:shd w:val="clear" w:color="auto" w:fill="auto"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M101022</w:t>
            </w:r>
          </w:p>
        </w:tc>
        <w:tc>
          <w:tcPr>
            <w:tcW w:w="3981" w:type="dxa"/>
            <w:gridSpan w:val="2"/>
            <w:vAlign w:val="center"/>
          </w:tcPr>
          <w:p w:rsidR="000322E4" w:rsidRPr="00396C40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96C40">
              <w:rPr>
                <w:rFonts w:ascii="宋体" w:hAnsi="宋体" w:hint="eastAsia"/>
                <w:szCs w:val="21"/>
              </w:rPr>
              <w:t>弹塑性力学</w:t>
            </w:r>
          </w:p>
        </w:tc>
        <w:tc>
          <w:tcPr>
            <w:tcW w:w="682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81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lastRenderedPageBreak/>
              <w:t>修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lastRenderedPageBreak/>
              <w:t>M005001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0322E4" w:rsidTr="00C32F27">
        <w:trPr>
          <w:trHeight w:val="680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</w:t>
            </w:r>
          </w:p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(注：不少于8次)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</w:t>
            </w:r>
            <w:r w:rsidRPr="008F211B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82" w:type="dxa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 w:val="restart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机械原理与机械设计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</w:tcBorders>
            <w:vAlign w:val="center"/>
          </w:tcPr>
          <w:p w:rsidR="000322E4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M044003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机械制造技术基础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M044005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数控技术与编程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397"/>
          <w:jc w:val="center"/>
        </w:trPr>
        <w:tc>
          <w:tcPr>
            <w:tcW w:w="1486" w:type="dxa"/>
            <w:gridSpan w:val="2"/>
            <w:vMerge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M104002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材料力学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322E4" w:rsidTr="00C32F27">
        <w:trPr>
          <w:trHeight w:val="680"/>
          <w:jc w:val="center"/>
        </w:trPr>
        <w:tc>
          <w:tcPr>
            <w:tcW w:w="1486" w:type="dxa"/>
            <w:gridSpan w:val="2"/>
            <w:tcBorders>
              <w:bottom w:val="single" w:sz="12" w:space="0" w:color="auto"/>
            </w:tcBorders>
            <w:vAlign w:val="center"/>
          </w:tcPr>
          <w:p w:rsidR="000322E4" w:rsidRPr="0017309A" w:rsidRDefault="000322E4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3214" w:type="dxa"/>
            <w:gridSpan w:val="2"/>
            <w:tcBorders>
              <w:bottom w:val="single" w:sz="12" w:space="0" w:color="auto"/>
            </w:tcBorders>
            <w:vAlign w:val="center"/>
          </w:tcPr>
          <w:p w:rsidR="000322E4" w:rsidRPr="00EB221C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22E4" w:rsidRPr="008F211B" w:rsidRDefault="000322E4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</w:t>
            </w:r>
            <w:r>
              <w:rPr>
                <w:rFonts w:hAnsi="宋体"/>
              </w:rPr>
              <w:t>2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/>
              </w:rPr>
              <w:t>34</w:t>
            </w:r>
            <w:r>
              <w:rPr>
                <w:rFonts w:hAnsi="宋体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22E4"/>
    <w:rsid w:val="000322E4"/>
    <w:rsid w:val="00734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322E4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0322E4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2017-10-18T01:12:00Z</dcterms:created>
  <dcterms:modified xsi:type="dcterms:W3CDTF">2017-10-18T01:12:00Z</dcterms:modified>
</cp:coreProperties>
</file>